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C" w:rsidRPr="005C491F" w:rsidRDefault="001A1A7C" w:rsidP="001A1A7C">
      <w:pPr>
        <w:jc w:val="center"/>
        <w:rPr>
          <w:rFonts w:ascii="Arial" w:hAnsi="Arial" w:cs="Arial"/>
          <w:lang w:val="uk-UA" w:eastAsia="zh-C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9945" cy="829945"/>
            <wp:effectExtent l="0" t="0" r="8255" b="8255"/>
            <wp:docPr id="1" name="Рисунок 1" descr="Описание: Convict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nvictus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7C" w:rsidRPr="005C491F" w:rsidRDefault="001A1A7C" w:rsidP="001A1A7C">
      <w:pPr>
        <w:jc w:val="center"/>
        <w:rPr>
          <w:rFonts w:ascii="Arial" w:hAnsi="Arial" w:cs="Arial"/>
          <w:lang w:val="uk-UA" w:eastAsia="zh-CN"/>
        </w:rPr>
      </w:pPr>
    </w:p>
    <w:p w:rsidR="001A1A7C" w:rsidRPr="005C491F" w:rsidRDefault="001A1A7C" w:rsidP="001A1A7C">
      <w:pPr>
        <w:jc w:val="center"/>
        <w:rPr>
          <w:rFonts w:ascii="Franklin Gothic Medium" w:hAnsi="Franklin Gothic Medium" w:cs="Arial"/>
          <w:b/>
          <w:sz w:val="22"/>
          <w:szCs w:val="22"/>
          <w:lang w:val="sv-SE" w:eastAsia="zh-CN"/>
        </w:rPr>
      </w:pPr>
      <w:r w:rsidRPr="005C491F">
        <w:rPr>
          <w:rFonts w:ascii="Franklin Gothic Medium" w:hAnsi="Franklin Gothic Medium" w:cs="Arial"/>
          <w:b/>
          <w:sz w:val="22"/>
          <w:szCs w:val="22"/>
          <w:lang w:val="uk-UA" w:eastAsia="zh-CN"/>
        </w:rPr>
        <w:t>ВСЕУКРАЇНСЬКА БЛАГОДІЙНА ОРГАНІЗАЦІЯ</w:t>
      </w:r>
    </w:p>
    <w:tbl>
      <w:tblPr>
        <w:tblpPr w:leftFromText="180" w:rightFromText="180" w:vertAnchor="text" w:horzAnchor="margin" w:tblpXSpec="center" w:tblpY="637"/>
        <w:tblW w:w="10399" w:type="dxa"/>
        <w:tblBorders>
          <w:top w:val="thickThinSmallGap" w:sz="48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1A1A7C" w:rsidRPr="004669B4" w:rsidTr="004669B4">
        <w:trPr>
          <w:trHeight w:val="569"/>
        </w:trPr>
        <w:tc>
          <w:tcPr>
            <w:tcW w:w="10399" w:type="dxa"/>
            <w:tcBorders>
              <w:top w:val="thinThickSmallGap" w:sz="24" w:space="0" w:color="auto"/>
            </w:tcBorders>
          </w:tcPr>
          <w:p w:rsidR="001A1A7C" w:rsidRPr="00C657C0" w:rsidRDefault="001A1A7C" w:rsidP="006F252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</w:pPr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 xml:space="preserve">Адреса для листування: 03150, Київ-150, а/с № 221. Юр. адреса: </w:t>
            </w:r>
            <w:smartTag w:uri="urn:schemas-microsoft-com:office:smarttags" w:element="metricconverter">
              <w:smartTagPr>
                <w:attr w:name="ProductID" w:val="02225, м"/>
              </w:smartTagPr>
              <w:r w:rsidRPr="00C657C0">
                <w:rPr>
                  <w:rFonts w:ascii="Tahoma" w:hAnsi="Tahoma" w:cs="Tahoma"/>
                  <w:b/>
                  <w:sz w:val="20"/>
                  <w:szCs w:val="20"/>
                  <w:lang w:val="uk-UA" w:eastAsia="zh-CN"/>
                </w:rPr>
                <w:t>0</w:t>
              </w:r>
              <w:r w:rsidRPr="00C657C0">
                <w:rPr>
                  <w:rFonts w:ascii="Tahoma" w:hAnsi="Tahoma" w:cs="Tahoma"/>
                  <w:b/>
                  <w:sz w:val="20"/>
                  <w:szCs w:val="20"/>
                  <w:lang w:eastAsia="zh-CN"/>
                </w:rPr>
                <w:t>2225</w:t>
              </w:r>
              <w:r w:rsidRPr="00C657C0">
                <w:rPr>
                  <w:rFonts w:ascii="Tahoma" w:hAnsi="Tahoma" w:cs="Tahoma"/>
                  <w:b/>
                  <w:sz w:val="20"/>
                  <w:szCs w:val="20"/>
                  <w:lang w:val="uk-UA" w:eastAsia="zh-CN"/>
                </w:rPr>
                <w:t>, м</w:t>
              </w:r>
            </w:smartTag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>. Київ,</w:t>
            </w:r>
          </w:p>
          <w:p w:rsidR="001A1A7C" w:rsidRPr="00C657C0" w:rsidRDefault="001A1A7C" w:rsidP="006F252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 xml:space="preserve">пр. Маяковського 7а-170, р/рах.26000010043333 в АТ «Укрексімбанк» </w:t>
            </w:r>
            <w:proofErr w:type="spellStart"/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>м.Києва</w:t>
            </w:r>
            <w:proofErr w:type="spellEnd"/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>,</w:t>
            </w:r>
          </w:p>
          <w:p w:rsidR="001A1A7C" w:rsidRPr="00C657C0" w:rsidRDefault="001A1A7C" w:rsidP="006F252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 xml:space="preserve">МФО 322313, ЄДРПОУ 35210880. </w:t>
            </w:r>
            <w:proofErr w:type="spellStart"/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>Тел</w:t>
            </w:r>
            <w:proofErr w:type="spellEnd"/>
            <w:r w:rsidRPr="00C657C0">
              <w:rPr>
                <w:rFonts w:ascii="Tahoma" w:hAnsi="Tahoma" w:cs="Tahoma"/>
                <w:b/>
                <w:sz w:val="20"/>
                <w:szCs w:val="20"/>
                <w:lang w:val="uk-UA" w:eastAsia="zh-CN"/>
              </w:rPr>
              <w:t>: (044)  592 58 47, факс: (044) 425 03 46</w:t>
            </w:r>
          </w:p>
          <w:p w:rsidR="001A1A7C" w:rsidRPr="009523B7" w:rsidRDefault="001A1A7C" w:rsidP="002F6FF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eastAsia="zh-CN"/>
              </w:rPr>
            </w:pPr>
            <w:r w:rsidRPr="00C657C0">
              <w:rPr>
                <w:rFonts w:ascii="Tahoma" w:hAnsi="Tahoma" w:cs="Tahoma"/>
                <w:b/>
                <w:sz w:val="20"/>
                <w:szCs w:val="20"/>
                <w:lang w:val="en-US" w:eastAsia="zh-CN"/>
              </w:rPr>
              <w:t>webpage</w:t>
            </w:r>
            <w:r w:rsidRPr="009523B7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 xml:space="preserve">: </w:t>
            </w:r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www</w:t>
            </w:r>
            <w:r w:rsidRPr="009523B7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eastAsia="zh-CN"/>
              </w:rPr>
              <w:t>.</w:t>
            </w:r>
            <w:proofErr w:type="spellStart"/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convictus</w:t>
            </w:r>
            <w:proofErr w:type="spellEnd"/>
            <w:r w:rsidRPr="009523B7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eastAsia="zh-CN"/>
              </w:rPr>
              <w:t>.</w:t>
            </w:r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org</w:t>
            </w:r>
            <w:r w:rsidRPr="009523B7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eastAsia="zh-CN"/>
              </w:rPr>
              <w:t>.</w:t>
            </w:r>
            <w:proofErr w:type="spellStart"/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ua</w:t>
            </w:r>
            <w:proofErr w:type="spellEnd"/>
            <w:r w:rsidRPr="009523B7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 xml:space="preserve">, </w:t>
            </w:r>
            <w:r w:rsidRPr="00C657C0">
              <w:rPr>
                <w:rFonts w:ascii="Tahoma" w:hAnsi="Tahoma" w:cs="Tahoma"/>
                <w:b/>
                <w:sz w:val="20"/>
                <w:szCs w:val="20"/>
                <w:lang w:val="en-US" w:eastAsia="zh-CN"/>
              </w:rPr>
              <w:t>e</w:t>
            </w:r>
            <w:r w:rsidRPr="009523B7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>-</w:t>
            </w:r>
            <w:r w:rsidRPr="00C657C0">
              <w:rPr>
                <w:rFonts w:ascii="Tahoma" w:hAnsi="Tahoma" w:cs="Tahoma"/>
                <w:b/>
                <w:sz w:val="20"/>
                <w:szCs w:val="20"/>
                <w:lang w:val="en-US" w:eastAsia="zh-CN"/>
              </w:rPr>
              <w:t>mail</w:t>
            </w:r>
            <w:r w:rsidRPr="009523B7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uaconvictus</w:t>
            </w:r>
            <w:proofErr w:type="spellEnd"/>
            <w:r w:rsidRPr="009523B7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eastAsia="zh-CN"/>
              </w:rPr>
              <w:t xml:space="preserve">@ </w:t>
            </w:r>
            <w:proofErr w:type="spellStart"/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9523B7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eastAsia="zh-CN"/>
              </w:rPr>
              <w:t>.</w:t>
            </w:r>
            <w:r w:rsidRPr="00C657C0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US" w:eastAsia="zh-CN"/>
              </w:rPr>
              <w:t>com</w:t>
            </w:r>
          </w:p>
          <w:p w:rsidR="00C17112" w:rsidRDefault="00C17112" w:rsidP="001A1A7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1A1A7C" w:rsidRPr="00DA409D" w:rsidRDefault="00E260F9" w:rsidP="001A1A7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30</w:t>
            </w:r>
            <w:r w:rsidR="000A62CC">
              <w:rPr>
                <w:rFonts w:ascii="Arial" w:hAnsi="Arial" w:cs="Arial"/>
                <w:sz w:val="20"/>
                <w:szCs w:val="20"/>
                <w:lang w:val="uk-UA"/>
              </w:rPr>
              <w:t>.12.20</w:t>
            </w:r>
            <w:r w:rsidR="0036724A"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  <w:r w:rsidR="001A1A7C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р.</w:t>
            </w:r>
          </w:p>
          <w:p w:rsidR="001A1A7C" w:rsidRPr="00DA409D" w:rsidRDefault="001A1A7C" w:rsidP="001A1A7C">
            <w:pPr>
              <w:ind w:left="54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1A1A7C" w:rsidRPr="00DA409D" w:rsidRDefault="009523B7" w:rsidP="001A1A7C">
            <w:pPr>
              <w:ind w:left="54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ОГОЛОШЕННЯ</w:t>
            </w:r>
          </w:p>
          <w:p w:rsidR="001A1A7C" w:rsidRPr="00DA409D" w:rsidRDefault="001A1A7C" w:rsidP="001A1A7C">
            <w:pPr>
              <w:ind w:left="54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про проведення </w:t>
            </w:r>
            <w:r w:rsidR="00C04A43"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конкурсн</w:t>
            </w:r>
            <w:r w:rsidR="004A07A9">
              <w:rPr>
                <w:rFonts w:ascii="Arial" w:hAnsi="Arial" w:cs="Arial"/>
                <w:b/>
                <w:sz w:val="20"/>
                <w:szCs w:val="20"/>
                <w:lang w:val="uk-UA"/>
              </w:rPr>
              <w:t>их торгів (Тендер)</w:t>
            </w:r>
          </w:p>
          <w:p w:rsidR="001A1A7C" w:rsidRPr="00DA409D" w:rsidRDefault="001A1A7C" w:rsidP="001A1A7C">
            <w:pPr>
              <w:ind w:left="5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(далі – „</w:t>
            </w: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Оголошення</w:t>
            </w: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”)</w:t>
            </w:r>
          </w:p>
          <w:p w:rsidR="001A1A7C" w:rsidRPr="00DA409D" w:rsidRDefault="001A1A7C" w:rsidP="001A1A7C">
            <w:pPr>
              <w:ind w:left="5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B93701" w:rsidRPr="00DA409D" w:rsidRDefault="001A1A7C" w:rsidP="001A1A7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Всеукраїнська благодійн</w:t>
            </w:r>
            <w:r w:rsidR="009820C8"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а організація «КОНВІКТУС УКРАЇНА</w:t>
            </w: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</w:t>
            </w: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(далі – «Організатор») оголошує конкурс</w:t>
            </w:r>
            <w:r w:rsidR="00C04A43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ний відбір (тендер) на  </w:t>
            </w:r>
            <w:r w:rsidR="00D51FFB">
              <w:rPr>
                <w:rFonts w:ascii="Arial" w:hAnsi="Arial" w:cs="Arial"/>
                <w:sz w:val="20"/>
                <w:szCs w:val="20"/>
                <w:lang w:val="uk-UA"/>
              </w:rPr>
              <w:t>постачання техніки для офісу</w:t>
            </w:r>
            <w:r w:rsidR="00DA409D" w:rsidRPr="00DA409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4C0E28" w:rsidRPr="00DA409D" w:rsidRDefault="004C0E28" w:rsidP="001A1A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4C0E28" w:rsidRPr="00DA409D" w:rsidRDefault="00C04A43" w:rsidP="004C0E2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Умови проведення тендеру</w:t>
            </w:r>
            <w:r w:rsidR="004C0E28"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</w:p>
          <w:p w:rsidR="004C0E28" w:rsidRPr="00DA409D" w:rsidRDefault="004C0E28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Надані учасниками </w:t>
            </w:r>
            <w:r w:rsidR="00C04A43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конкурсного відбору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</w:t>
            </w:r>
            <w:r w:rsidR="00C04A43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тендерні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пропозиції мають бути дійсними без змін 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у</w:t>
            </w:r>
            <w:r w:rsidR="00DA409D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продовж не менш ніж </w:t>
            </w:r>
            <w:r w:rsidR="00D51FFB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30</w:t>
            </w:r>
            <w:bookmarkStart w:id="0" w:name="_GoBack"/>
            <w:bookmarkEnd w:id="0"/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(</w:t>
            </w:r>
            <w:r w:rsidR="00D51FFB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тридцяти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) днів з дня їх подачі.</w:t>
            </w:r>
          </w:p>
          <w:p w:rsidR="004C0E28" w:rsidRPr="00DA409D" w:rsidRDefault="004C0E28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</w:rPr>
            </w:pP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Ціни мають бути зазначені в гривнях, включаючи всі витрати, відповідно до вимог у специфікації.</w:t>
            </w:r>
          </w:p>
          <w:p w:rsidR="004C0E28" w:rsidRPr="00DA409D" w:rsidRDefault="004C0E28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</w:rPr>
            </w:pP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Вимоги до цінової пропозиції, організаційні вимоги та спосіб оплати – як зазначено у специфікації.</w:t>
            </w:r>
          </w:p>
          <w:p w:rsidR="004C0E28" w:rsidRPr="00DA409D" w:rsidRDefault="004C0E28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Кінцевий термін подання </w:t>
            </w:r>
            <w:r w:rsidR="005B144F" w:rsidRPr="00DA409D">
              <w:rPr>
                <w:rFonts w:ascii="Arial" w:hAnsi="Arial" w:cs="Arial"/>
                <w:sz w:val="20"/>
                <w:szCs w:val="20"/>
                <w:lang w:val="uk-UA"/>
              </w:rPr>
              <w:t>цінових</w:t>
            </w: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пропозицій – не пізніше </w:t>
            </w:r>
            <w:r w:rsidR="00811773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20</w:t>
            </w:r>
            <w:r w:rsidR="00DA409D" w:rsidRPr="00DA409D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="00811773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січн</w:t>
            </w:r>
            <w:r w:rsidR="00DA409D" w:rsidRPr="00DA409D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я</w:t>
            </w:r>
            <w:r w:rsidR="00C17112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811773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2020</w:t>
            </w:r>
            <w:r w:rsidRPr="00DA409D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 xml:space="preserve"> року, 1</w:t>
            </w:r>
            <w:r w:rsidR="00811773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7</w:t>
            </w:r>
            <w:r w:rsidRPr="00DA409D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.00</w:t>
            </w:r>
            <w:r w:rsidRPr="00DA409D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Всі пропозиції, отримані після кінцевого терміну, розгляду не підлягають.</w:t>
            </w:r>
          </w:p>
          <w:p w:rsidR="004C0E28" w:rsidRPr="00DA409D" w:rsidRDefault="00C04A43" w:rsidP="00C04A4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Пропозиції, подані відповідно до цього оголошення та згідно із положеннями, визначеними у документах, що додаються, оцінюватимуться, виходячи із параметрів відповідності специфікації, якості та цінових показників, з урахуванням усіх витрат та суми податків.</w:t>
            </w:r>
          </w:p>
          <w:p w:rsidR="004C0E28" w:rsidRPr="00DA409D" w:rsidRDefault="004C0E28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Переможця конкурсу буде обрано на засіданні </w:t>
            </w:r>
            <w:r w:rsidR="005B144F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Комітету </w:t>
            </w:r>
            <w:r w:rsidR="00C04A43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і</w:t>
            </w:r>
            <w:r w:rsidR="005B144F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з </w:t>
            </w:r>
            <w:r w:rsidR="00C04A43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затвердження закупівель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, яке відбудеться не пізніше </w:t>
            </w:r>
            <w:r w:rsidR="00811773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01 лютого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року, після детальної технічної, фінансової та правової  оцінки пропозицій. Протягом 3 (трьох) робочих днів з моменту прийняття такого рішення </w:t>
            </w:r>
            <w:r w:rsidR="00C657C0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Організатор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проінформує переможця конкурсного відбору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у письмовій формі.</w:t>
            </w:r>
          </w:p>
          <w:p w:rsidR="004C0E28" w:rsidRPr="00DA409D" w:rsidRDefault="004C0E28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Пропозиції повинні надсилатись ку</w:t>
            </w:r>
            <w:r w:rsidR="00BD6000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р'єром або </w:t>
            </w:r>
            <w:r w:rsidR="00191D49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електронною </w:t>
            </w:r>
            <w:r w:rsidR="00BD6000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поштою, 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на адресу: </w:t>
            </w:r>
          </w:p>
          <w:p w:rsidR="004A07A9" w:rsidRDefault="004C0E28" w:rsidP="004A07A9">
            <w:pPr>
              <w:pStyle w:val="a5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ВБО «Конвіктус Україна»</w:t>
            </w:r>
          </w:p>
          <w:p w:rsidR="000A62CC" w:rsidRPr="004A07A9" w:rsidRDefault="000A62CC" w:rsidP="004A07A9">
            <w:pPr>
              <w:pStyle w:val="a5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, вул. Басейна ½, 3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повер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кабінет 301</w:t>
            </w:r>
          </w:p>
          <w:p w:rsidR="004A07A9" w:rsidRPr="004A07A9" w:rsidRDefault="004A07A9" w:rsidP="004A07A9">
            <w:pPr>
              <w:pStyle w:val="a5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Вісангірієва</w:t>
            </w:r>
            <w:proofErr w:type="spellEnd"/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Олена, </w:t>
            </w:r>
            <w:proofErr w:type="spellStart"/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тел</w:t>
            </w:r>
            <w:proofErr w:type="spellEnd"/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. +38 (067) 290 90 97, 044 592 58 47 </w:t>
            </w:r>
          </w:p>
          <w:p w:rsidR="002F6FFE" w:rsidRPr="00DA409D" w:rsidRDefault="004A07A9" w:rsidP="004A07A9">
            <w:pPr>
              <w:pStyle w:val="a5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e-</w:t>
            </w:r>
            <w:proofErr w:type="spellStart"/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mail</w:t>
            </w:r>
            <w:proofErr w:type="spellEnd"/>
            <w:r w:rsidRPr="004A07A9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>: elenaconvictus@gmail.com</w:t>
            </w:r>
          </w:p>
          <w:p w:rsidR="004C0E28" w:rsidRPr="00DA409D" w:rsidRDefault="00C657C0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Організатор</w:t>
            </w:r>
            <w:r w:rsidR="004C0E28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залишає за собою право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вимагати від учасників конкурсного відбору</w:t>
            </w:r>
            <w:r w:rsidR="004C0E28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соби як учасника даного конкурсного відбору</w:t>
            </w:r>
            <w:r w:rsidR="004C0E28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.</w:t>
            </w:r>
          </w:p>
          <w:p w:rsidR="004C0E28" w:rsidRPr="00DA409D" w:rsidRDefault="00C657C0" w:rsidP="004C0E2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Організатор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залишає за собою право приймати або відхиляти будь-яку </w:t>
            </w:r>
            <w:r w:rsidR="005B144F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цінову пропозицію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відповідно до документації і власних Політик і Процедур та право припинити процедуру 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конкурсного відбору</w:t>
            </w:r>
            <w:r w:rsidR="004C0E28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й відмовитися від всіх </w:t>
            </w:r>
            <w:r w:rsidR="005B144F" w:rsidRPr="00DA409D">
              <w:rPr>
                <w:rFonts w:ascii="Arial" w:hAnsi="Arial" w:cs="Arial"/>
                <w:sz w:val="20"/>
                <w:szCs w:val="20"/>
                <w:lang w:val="uk-UA"/>
              </w:rPr>
              <w:t>пропозицій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у будь-який час до укладення договору, не несучи, при цьому, ніякої відповідальності перед учасниками 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конкурсного відбору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4C0E28" w:rsidRPr="00DA409D" w:rsidRDefault="00C657C0" w:rsidP="004C0E2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Організатор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зобов'язаний повідомити про причини відхилення всіх </w:t>
            </w:r>
            <w:r w:rsidR="005B144F" w:rsidRPr="00DA409D">
              <w:rPr>
                <w:rFonts w:ascii="Arial" w:hAnsi="Arial" w:cs="Arial"/>
                <w:sz w:val="20"/>
                <w:szCs w:val="20"/>
                <w:lang w:val="uk-UA"/>
              </w:rPr>
              <w:t>цінових пропозицій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 за умови надходження письмового запиту Учасника </w:t>
            </w:r>
            <w:r w:rsidR="00425449"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>конкурсного відбору</w:t>
            </w:r>
            <w:r w:rsidR="004C0E28" w:rsidRPr="00DA409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4C0E28" w:rsidRPr="00DA409D" w:rsidRDefault="004C0E28" w:rsidP="004C0E2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161515"/>
                <w:sz w:val="20"/>
                <w:szCs w:val="20"/>
                <w:lang w:val="uk-UA"/>
              </w:rPr>
            </w:pPr>
          </w:p>
          <w:p w:rsidR="004C0E28" w:rsidRPr="00DA409D" w:rsidRDefault="004C0E28" w:rsidP="004C0E2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A409D">
              <w:rPr>
                <w:rFonts w:ascii="Arial" w:hAnsi="Arial" w:cs="Arial"/>
                <w:i/>
                <w:iCs/>
                <w:color w:val="161515"/>
                <w:sz w:val="20"/>
                <w:szCs w:val="20"/>
                <w:lang w:val="uk-UA"/>
              </w:rPr>
              <w:t xml:space="preserve">Будь-які питання щодо цього </w:t>
            </w:r>
            <w:r w:rsidR="00425449" w:rsidRPr="00DA409D">
              <w:rPr>
                <w:rFonts w:ascii="Arial" w:hAnsi="Arial" w:cs="Arial"/>
                <w:i/>
                <w:iCs/>
                <w:color w:val="161515"/>
                <w:sz w:val="20"/>
                <w:szCs w:val="20"/>
                <w:lang w:val="uk-UA"/>
              </w:rPr>
              <w:t>тендеру</w:t>
            </w:r>
            <w:r w:rsidRPr="00DA409D">
              <w:rPr>
                <w:rFonts w:ascii="Arial" w:hAnsi="Arial" w:cs="Arial"/>
                <w:iCs/>
                <w:color w:val="161515"/>
                <w:sz w:val="20"/>
                <w:szCs w:val="20"/>
                <w:lang w:val="uk-UA"/>
              </w:rPr>
              <w:t xml:space="preserve"> </w:t>
            </w:r>
            <w:r w:rsidRPr="00DA409D">
              <w:rPr>
                <w:rFonts w:ascii="Arial" w:hAnsi="Arial" w:cs="Arial"/>
                <w:i/>
                <w:iCs/>
                <w:color w:val="161515"/>
                <w:sz w:val="20"/>
                <w:szCs w:val="20"/>
                <w:lang w:val="uk-UA"/>
              </w:rPr>
              <w:t xml:space="preserve">необхідно надсилати у письмовому вигляді електронною поштою на адресу </w:t>
            </w:r>
            <w:hyperlink r:id="rId10" w:history="1"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  <w:lang w:val="en-US"/>
                </w:rPr>
                <w:t>marina</w:t>
              </w:r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</w:rPr>
                <w:t>.</w:t>
              </w:r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  <w:lang w:val="en-US"/>
                </w:rPr>
                <w:t>convictus</w:t>
              </w:r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</w:rPr>
                <w:t>@</w:t>
              </w:r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  <w:lang w:val="en-US"/>
                </w:rPr>
                <w:t>gmail</w:t>
              </w:r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</w:rPr>
                <w:t>.</w:t>
              </w:r>
              <w:r w:rsidR="00F73E4D" w:rsidRPr="00DA409D">
                <w:rPr>
                  <w:rStyle w:val="ab"/>
                  <w:rFonts w:ascii="Arial" w:hAnsi="Arial" w:cs="Arial"/>
                  <w:noProof/>
                  <w:sz w:val="20"/>
                  <w:szCs w:val="20"/>
                  <w:lang w:val="en-US"/>
                </w:rPr>
                <w:t>com</w:t>
              </w:r>
            </w:hyperlink>
          </w:p>
          <w:p w:rsidR="00C657C0" w:rsidRPr="00DA409D" w:rsidRDefault="00C657C0" w:rsidP="00C657C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Посадові особи Організатора, уповноважені здійснювати зв'язок з учасниками:</w:t>
            </w:r>
          </w:p>
          <w:p w:rsidR="000A62CC" w:rsidRPr="000A62CC" w:rsidRDefault="000A62CC" w:rsidP="000A62C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0A62CC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 xml:space="preserve">Вісангірієва Олена, тел. +38 (067) 290 90 97, 044 592 58 47 </w:t>
            </w:r>
          </w:p>
          <w:p w:rsidR="00C657C0" w:rsidRPr="00DA409D" w:rsidRDefault="000A62CC" w:rsidP="000A62C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62CC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e-mail: elenaconvictus@gmail.com</w:t>
            </w:r>
          </w:p>
          <w:p w:rsidR="004C0E28" w:rsidRPr="00DA409D" w:rsidRDefault="004C0E28" w:rsidP="004C0E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 xml:space="preserve">Додатки: </w:t>
            </w:r>
          </w:p>
          <w:p w:rsidR="001A1A7C" w:rsidRPr="005C491F" w:rsidRDefault="004C0E28" w:rsidP="00E80020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  <w:lang w:val="uk-UA" w:eastAsia="zh-CN"/>
              </w:rPr>
            </w:pPr>
            <w:r w:rsidRPr="00DA409D">
              <w:rPr>
                <w:rFonts w:ascii="Arial" w:hAnsi="Arial" w:cs="Arial"/>
                <w:sz w:val="20"/>
                <w:szCs w:val="20"/>
                <w:lang w:val="uk-UA"/>
              </w:rPr>
              <w:t>Специф</w:t>
            </w:r>
            <w:r w:rsidR="00E80020" w:rsidRPr="00DA409D">
              <w:rPr>
                <w:rFonts w:ascii="Arial" w:hAnsi="Arial" w:cs="Arial"/>
                <w:sz w:val="20"/>
                <w:szCs w:val="20"/>
                <w:lang w:val="uk-UA"/>
              </w:rPr>
              <w:t>ікація з відповідними додатками.</w:t>
            </w:r>
            <w:r w:rsidR="00E563BE" w:rsidRPr="00DA409D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</w:p>
        </w:tc>
      </w:tr>
    </w:tbl>
    <w:p w:rsidR="0057592B" w:rsidRPr="00F11B16" w:rsidRDefault="00F11B16" w:rsidP="00F11B16">
      <w:pPr>
        <w:jc w:val="center"/>
        <w:rPr>
          <w:rFonts w:ascii="Franklin Gothic Medium" w:hAnsi="Franklin Gothic Medium"/>
          <w:b/>
          <w:sz w:val="22"/>
          <w:szCs w:val="22"/>
          <w:lang w:val="uk-UA"/>
        </w:rPr>
      </w:pPr>
      <w:r w:rsidRPr="00F11B16">
        <w:rPr>
          <w:rFonts w:ascii="Franklin Gothic Medium" w:hAnsi="Franklin Gothic Medium"/>
          <w:b/>
          <w:sz w:val="22"/>
          <w:szCs w:val="22"/>
          <w:lang w:val="uk-UA"/>
        </w:rPr>
        <w:t>«КОНВІКТУС УКРАЇНА»</w:t>
      </w:r>
    </w:p>
    <w:sectPr w:rsidR="0057592B" w:rsidRPr="00F11B16" w:rsidSect="001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2A" w:rsidRDefault="007D1E2A" w:rsidP="00E563BE">
      <w:r>
        <w:separator/>
      </w:r>
    </w:p>
  </w:endnote>
  <w:endnote w:type="continuationSeparator" w:id="0">
    <w:p w:rsidR="007D1E2A" w:rsidRDefault="007D1E2A" w:rsidP="00E5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2A" w:rsidRDefault="007D1E2A" w:rsidP="00E563BE">
      <w:r>
        <w:separator/>
      </w:r>
    </w:p>
  </w:footnote>
  <w:footnote w:type="continuationSeparator" w:id="0">
    <w:p w:rsidR="007D1E2A" w:rsidRDefault="007D1E2A" w:rsidP="00E5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0E0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">
    <w:nsid w:val="37F45317"/>
    <w:multiLevelType w:val="hybridMultilevel"/>
    <w:tmpl w:val="D7D0C5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6DC9"/>
    <w:multiLevelType w:val="hybridMultilevel"/>
    <w:tmpl w:val="2F7E3C5C"/>
    <w:lvl w:ilvl="0" w:tplc="1EFADA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0084B"/>
    <w:multiLevelType w:val="hybridMultilevel"/>
    <w:tmpl w:val="A178F1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5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59"/>
    <w:rsid w:val="00036ADE"/>
    <w:rsid w:val="000505C1"/>
    <w:rsid w:val="00075059"/>
    <w:rsid w:val="000A62CC"/>
    <w:rsid w:val="00191D49"/>
    <w:rsid w:val="001A1A7C"/>
    <w:rsid w:val="001A3B38"/>
    <w:rsid w:val="001D7046"/>
    <w:rsid w:val="001F2CD6"/>
    <w:rsid w:val="00297C38"/>
    <w:rsid w:val="002F6FFE"/>
    <w:rsid w:val="00346C5E"/>
    <w:rsid w:val="0036724A"/>
    <w:rsid w:val="00386299"/>
    <w:rsid w:val="003B6BAD"/>
    <w:rsid w:val="004219BE"/>
    <w:rsid w:val="00425449"/>
    <w:rsid w:val="004279BF"/>
    <w:rsid w:val="004669B4"/>
    <w:rsid w:val="004A07A9"/>
    <w:rsid w:val="004C0E28"/>
    <w:rsid w:val="004E7EBB"/>
    <w:rsid w:val="00542F80"/>
    <w:rsid w:val="0057592B"/>
    <w:rsid w:val="005A1CDB"/>
    <w:rsid w:val="005B03B1"/>
    <w:rsid w:val="005B144F"/>
    <w:rsid w:val="00602771"/>
    <w:rsid w:val="00603CDE"/>
    <w:rsid w:val="006421AD"/>
    <w:rsid w:val="00661178"/>
    <w:rsid w:val="006A7579"/>
    <w:rsid w:val="006E0D18"/>
    <w:rsid w:val="006E2E43"/>
    <w:rsid w:val="007C7AF9"/>
    <w:rsid w:val="007D1E2A"/>
    <w:rsid w:val="007F050E"/>
    <w:rsid w:val="00811773"/>
    <w:rsid w:val="008457CE"/>
    <w:rsid w:val="009523B7"/>
    <w:rsid w:val="009820C8"/>
    <w:rsid w:val="00A41CD7"/>
    <w:rsid w:val="00A54409"/>
    <w:rsid w:val="00A67022"/>
    <w:rsid w:val="00A923C7"/>
    <w:rsid w:val="00AE493D"/>
    <w:rsid w:val="00AF38A4"/>
    <w:rsid w:val="00B93701"/>
    <w:rsid w:val="00BC4186"/>
    <w:rsid w:val="00BD6000"/>
    <w:rsid w:val="00C04A43"/>
    <w:rsid w:val="00C17112"/>
    <w:rsid w:val="00C22713"/>
    <w:rsid w:val="00C311FA"/>
    <w:rsid w:val="00C657C0"/>
    <w:rsid w:val="00D51FFB"/>
    <w:rsid w:val="00D52BA1"/>
    <w:rsid w:val="00DA409D"/>
    <w:rsid w:val="00E06C74"/>
    <w:rsid w:val="00E260F9"/>
    <w:rsid w:val="00E563BE"/>
    <w:rsid w:val="00E80020"/>
    <w:rsid w:val="00ED08D5"/>
    <w:rsid w:val="00ED21E4"/>
    <w:rsid w:val="00F07881"/>
    <w:rsid w:val="00F11B16"/>
    <w:rsid w:val="00F70BBC"/>
    <w:rsid w:val="00F73E4D"/>
    <w:rsid w:val="00F77489"/>
    <w:rsid w:val="00F96A7F"/>
    <w:rsid w:val="00FA7ACA"/>
    <w:rsid w:val="00FC5967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A1A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1A1A7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E563B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A1A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1A1A7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63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E563B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na.convictu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F163-1B30-4A52-8082-4D3319D2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cp:lastPrinted>2014-04-23T09:20:00Z</cp:lastPrinted>
  <dcterms:created xsi:type="dcterms:W3CDTF">2014-05-07T14:03:00Z</dcterms:created>
  <dcterms:modified xsi:type="dcterms:W3CDTF">2019-12-30T11:03:00Z</dcterms:modified>
</cp:coreProperties>
</file>